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231"/>
        <w:tblW w:w="23242" w:type="dxa"/>
        <w:tblLook w:val="04A0" w:firstRow="1" w:lastRow="0" w:firstColumn="1" w:lastColumn="0" w:noHBand="0" w:noVBand="1"/>
      </w:tblPr>
      <w:tblGrid>
        <w:gridCol w:w="2095"/>
        <w:gridCol w:w="7463"/>
        <w:gridCol w:w="3585"/>
        <w:gridCol w:w="3062"/>
        <w:gridCol w:w="2719"/>
        <w:gridCol w:w="4318"/>
      </w:tblGrid>
      <w:tr w:rsidR="004E24A1" w:rsidRPr="00F42A66" w:rsidTr="00F42A66">
        <w:trPr>
          <w:trHeight w:val="416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Fait d’établissement</w:t>
            </w:r>
          </w:p>
        </w:tc>
        <w:tc>
          <w:tcPr>
            <w:tcW w:w="6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Information Préoccupante</w:t>
            </w: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Signalement à l’autorité judiciaire</w:t>
            </w:r>
          </w:p>
        </w:tc>
      </w:tr>
      <w:tr w:rsidR="004E24A1" w:rsidRPr="00F42A66" w:rsidTr="00F42A66">
        <w:trPr>
          <w:trHeight w:val="154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Dans quelle situation ?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Incident ayant une répercussion importante sur la vie de l’établissement et pouvant entraîner des répercussions (sur le fonctionnement de l’établissement ou dans les médias)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peut concerner  une atteinte aux biens, aux personnes, aux valeurs de la république, au climat et à la sécurité de l’établissement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tout type de victimes et d’auteurs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Cs/>
                <w:sz w:val="20"/>
                <w:szCs w:val="20"/>
              </w:rPr>
              <w:t xml:space="preserve">Enfant en </w:t>
            </w:r>
            <w:r w:rsidRPr="00F42A66">
              <w:rPr>
                <w:rFonts w:ascii="Arial" w:hAnsi="Arial" w:cs="Arial"/>
                <w:bCs/>
                <w:sz w:val="20"/>
                <w:szCs w:val="20"/>
                <w:u w:val="single"/>
              </w:rPr>
              <w:t>risque de danger</w:t>
            </w:r>
            <w:r w:rsidRPr="00F42A66">
              <w:rPr>
                <w:rFonts w:ascii="Arial" w:hAnsi="Arial" w:cs="Arial"/>
                <w:bCs/>
                <w:sz w:val="20"/>
                <w:szCs w:val="20"/>
              </w:rPr>
              <w:t xml:space="preserve"> : lorsqu’il y a </w:t>
            </w:r>
            <w:r w:rsidRPr="00F42A66">
              <w:rPr>
                <w:rFonts w:ascii="Arial" w:hAnsi="Arial" w:cs="Arial"/>
                <w:bCs/>
                <w:sz w:val="20"/>
                <w:szCs w:val="20"/>
                <w:u w:val="single"/>
              </w:rPr>
              <w:t>présomption</w:t>
            </w:r>
            <w:r w:rsidRPr="00F42A66">
              <w:rPr>
                <w:rFonts w:ascii="Arial" w:hAnsi="Arial" w:cs="Arial"/>
                <w:bCs/>
                <w:sz w:val="20"/>
                <w:szCs w:val="20"/>
              </w:rPr>
              <w:t xml:space="preserve"> de maltraitance, que « les difficultés rencontrées risquent de compromettre la santé, la sécurité, la moralité, l’éducation, le développement physique, affectif, intellectuel, social de l’enfant »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388" w:rsidRPr="00F42A66" w:rsidRDefault="00C93388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Situation d’extrême gravité, nécessitant une protection sans délai du mineur.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Enfant en danger : lorsqu’il y a maltraitance avérée</w:t>
            </w:r>
            <w:r w:rsidR="009A0107" w:rsidRPr="00F42A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A66">
              <w:rPr>
                <w:rFonts w:ascii="Arial" w:hAnsi="Arial" w:cs="Arial"/>
                <w:sz w:val="20"/>
                <w:szCs w:val="20"/>
              </w:rPr>
              <w:t>que « la santé, la sécurité, la moralité d’un mineur sont en danger ou si les conditions de son éducation, de son développement physique, affectif, intellectuel, social sont gravement compromises »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A1" w:rsidRPr="00F42A66" w:rsidTr="00F42A66">
        <w:trPr>
          <w:trHeight w:val="1082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Qui ?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Directeur d’école</w:t>
            </w:r>
          </w:p>
          <w:p w:rsidR="00CA268B" w:rsidRPr="00F42A66" w:rsidRDefault="00CA268B" w:rsidP="004E2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  <w:p w:rsidR="00CA268B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IEN </w:t>
            </w:r>
          </w:p>
          <w:p w:rsidR="00CA268B" w:rsidRPr="00F42A66" w:rsidRDefault="00CA268B" w:rsidP="004E24A1">
            <w:pPr>
              <w:tabs>
                <w:tab w:val="left" w:pos="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Directeur d’école, chefs d’établissement</w:t>
            </w:r>
            <w:r w:rsidR="002E5B59" w:rsidRPr="00F42A66">
              <w:rPr>
                <w:rFonts w:ascii="Arial" w:hAnsi="Arial" w:cs="Arial"/>
                <w:sz w:val="20"/>
                <w:szCs w:val="20"/>
              </w:rPr>
              <w:t>, IEN et tout personnel sous leur couvert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Services spécialisés : 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Assistant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>e sociale</w:t>
            </w:r>
            <w:r w:rsidRPr="00F42A66">
              <w:rPr>
                <w:rFonts w:ascii="Arial" w:hAnsi="Arial" w:cs="Arial"/>
                <w:sz w:val="20"/>
                <w:szCs w:val="20"/>
              </w:rPr>
              <w:t>, médecin scolaire, infirmière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68B" w:rsidRPr="00F42A66" w:rsidRDefault="00443B13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Directeur d’école, chefs d’établissement, IEN et tout personnel sous leur couvert</w:t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B13" w:rsidRPr="00F42A66" w:rsidRDefault="00443B13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Services spécialisés : </w:t>
            </w:r>
          </w:p>
          <w:p w:rsidR="00CA268B" w:rsidRPr="00F42A66" w:rsidRDefault="00443B13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Assistant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>e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social, médecin scolaire, infirmière</w:t>
            </w:r>
          </w:p>
        </w:tc>
      </w:tr>
      <w:tr w:rsidR="004E24A1" w:rsidRPr="00F42A66" w:rsidTr="00F42A66">
        <w:trPr>
          <w:trHeight w:val="217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2E5B59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Où trouver le formulaire ?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9A0107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Portail ARENA/</w:t>
            </w:r>
            <w:r w:rsidR="00CA268B" w:rsidRPr="00F42A66">
              <w:rPr>
                <w:rFonts w:ascii="Arial" w:hAnsi="Arial" w:cs="Arial"/>
                <w:sz w:val="20"/>
                <w:szCs w:val="20"/>
              </w:rPr>
              <w:t>Rubrique Enquêtes et pilot</w:t>
            </w:r>
            <w:bookmarkStart w:id="0" w:name="_GoBack"/>
            <w:bookmarkEnd w:id="0"/>
            <w:r w:rsidR="00CA268B" w:rsidRPr="00F42A66">
              <w:rPr>
                <w:rFonts w:ascii="Arial" w:hAnsi="Arial" w:cs="Arial"/>
                <w:sz w:val="20"/>
                <w:szCs w:val="20"/>
              </w:rPr>
              <w:t>age</w:t>
            </w:r>
            <w:r w:rsidRPr="00F42A66">
              <w:rPr>
                <w:rFonts w:ascii="Arial" w:hAnsi="Arial" w:cs="Arial"/>
                <w:sz w:val="20"/>
                <w:szCs w:val="20"/>
              </w:rPr>
              <w:t>/fait d’é</w:t>
            </w:r>
            <w:r w:rsidR="002E5B59" w:rsidRPr="00F42A66">
              <w:rPr>
                <w:rFonts w:ascii="Arial" w:hAnsi="Arial" w:cs="Arial"/>
                <w:sz w:val="20"/>
                <w:szCs w:val="20"/>
              </w:rPr>
              <w:t>t</w:t>
            </w:r>
            <w:r w:rsidRPr="00F42A66">
              <w:rPr>
                <w:rFonts w:ascii="Arial" w:hAnsi="Arial" w:cs="Arial"/>
                <w:sz w:val="20"/>
                <w:szCs w:val="20"/>
              </w:rPr>
              <w:t>ablissement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Formulaire disponible sur l’espace métier/gestion des écoles/signalement d’incident, gestion de crise, enfance en danger 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53F" w:rsidRPr="00F42A66" w:rsidRDefault="00CC5E38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F42A66">
              <w:rPr>
                <w:rFonts w:ascii="Arial" w:hAnsi="Arial" w:cs="Arial"/>
                <w:sz w:val="20"/>
                <w:szCs w:val="20"/>
              </w:rPr>
              <w:t> : Maquette disponible sur l’espace extranet du service social</w:t>
            </w: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Pr="00F42A66">
              <w:rPr>
                <w:rFonts w:ascii="Arial" w:hAnsi="Arial" w:cs="Arial"/>
                <w:sz w:val="20"/>
                <w:szCs w:val="20"/>
              </w:rPr>
              <w:t> : Formulaire disponible sur l’espace extranet du service infirmier</w:t>
            </w: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> : sur les postes en CMS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Formulaire disponible sur l’espace métier/gestion des écoles/signalement d’incident, gestion de crise, enfance en danger 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C5E38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AS </w:t>
            </w:r>
            <w:r w:rsidRPr="00F42A66">
              <w:rPr>
                <w:rFonts w:ascii="Arial" w:hAnsi="Arial" w:cs="Arial"/>
                <w:sz w:val="20"/>
                <w:szCs w:val="20"/>
              </w:rPr>
              <w:t>: Maquette disponible sur l’espace extranet du service social</w:t>
            </w: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 </w:t>
            </w:r>
            <w:r w:rsidRPr="00F42A66">
              <w:rPr>
                <w:rFonts w:ascii="Arial" w:hAnsi="Arial" w:cs="Arial"/>
                <w:sz w:val="20"/>
                <w:szCs w:val="20"/>
              </w:rPr>
              <w:t>: Formulaire disponible sur l’espace extranet du service infirmier</w:t>
            </w: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53F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> : sur les postes en CMS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A1" w:rsidRPr="00F42A66" w:rsidTr="00F42A66">
        <w:trPr>
          <w:trHeight w:val="294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4A1" w:rsidRPr="00F42A66" w:rsidRDefault="004E24A1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Qu’écrire ?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4A1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Descriptif synthétique, factuel et anonymé, en particulier pour le résumé académique</w:t>
            </w:r>
          </w:p>
          <w:p w:rsidR="004E24A1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+ envoi systématique d’une fiche nominative à </w:t>
            </w:r>
            <w:hyperlink r:id="rId8" w:history="1">
              <w:r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ce.93siapvs@ac-creteil.fr</w:t>
              </w:r>
            </w:hyperlink>
          </w:p>
          <w:p w:rsidR="004E24A1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1</w:t>
            </w:r>
            <w:r w:rsidRPr="00F42A6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degré : dans les cas suivants : </w:t>
            </w:r>
          </w:p>
          <w:p w:rsidR="004E24A1" w:rsidRPr="00F42A66" w:rsidRDefault="004E24A1" w:rsidP="004E24A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Fait de niveau 3</w:t>
            </w:r>
          </w:p>
          <w:p w:rsidR="004E24A1" w:rsidRPr="00F42A66" w:rsidRDefault="004E24A1" w:rsidP="004E24A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Agression d’un personnel</w:t>
            </w:r>
          </w:p>
          <w:p w:rsidR="004E24A1" w:rsidRPr="00F42A66" w:rsidRDefault="004E24A1" w:rsidP="004E24A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Atteinte aux valeurs de la république</w:t>
            </w:r>
          </w:p>
          <w:p w:rsidR="004E24A1" w:rsidRPr="00F42A66" w:rsidRDefault="004E24A1" w:rsidP="004E24A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Incident faisant l’objet d’une transmission commissariat ou d’un dépôt de plainte</w:t>
            </w:r>
          </w:p>
          <w:p w:rsidR="004E24A1" w:rsidRPr="00F42A66" w:rsidRDefault="004E24A1" w:rsidP="004E24A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Problème de santé ou social lourd</w:t>
            </w:r>
          </w:p>
          <w:p w:rsidR="004E24A1" w:rsidRPr="00F42A66" w:rsidRDefault="004E24A1" w:rsidP="00467FD5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2</w:t>
            </w:r>
            <w:r w:rsidRPr="00F42A6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degré : dans tous les cas</w:t>
            </w:r>
          </w:p>
        </w:tc>
        <w:tc>
          <w:tcPr>
            <w:tcW w:w="137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Description factuelle, datée et signée des évènements liés à protection de l’enfance :  </w:t>
            </w:r>
          </w:p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recueil des éléments de danger ou risque de danger</w:t>
            </w:r>
          </w:p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 actions déjà menées pour améliorer la situation </w:t>
            </w:r>
          </w:p>
          <w:p w:rsidR="004E24A1" w:rsidRPr="00F42A66" w:rsidRDefault="004E24A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positionnement de la famille face au problème à résoudre</w:t>
            </w:r>
          </w:p>
          <w:p w:rsidR="004E24A1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A1" w:rsidRPr="00F42A66" w:rsidTr="00F42A66">
        <w:trPr>
          <w:trHeight w:val="112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2E5B59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 qui ?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Transmission directe via l’application</w:t>
            </w:r>
          </w:p>
          <w:p w:rsidR="00C72232" w:rsidRPr="00F42A66" w:rsidRDefault="00C72232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Niveau 1 (mérite</w:t>
            </w:r>
            <w:r w:rsidR="00F42A66" w:rsidRPr="00F42A66">
              <w:rPr>
                <w:rFonts w:ascii="Arial" w:hAnsi="Arial" w:cs="Arial"/>
                <w:sz w:val="20"/>
                <w:szCs w:val="20"/>
              </w:rPr>
              <w:t>nt d’être signalés): école, EPLE</w:t>
            </w:r>
            <w:r w:rsidRPr="00F42A66">
              <w:rPr>
                <w:rFonts w:ascii="Arial" w:hAnsi="Arial" w:cs="Arial"/>
                <w:sz w:val="20"/>
                <w:szCs w:val="20"/>
              </w:rPr>
              <w:t>, IEN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Niveau 2 (graves) : IEN, DSDEN, Rectorat</w:t>
            </w:r>
            <w:r w:rsidR="004E24A1" w:rsidRPr="00F42A66">
              <w:rPr>
                <w:rFonts w:ascii="Arial" w:hAnsi="Arial" w:cs="Arial"/>
                <w:sz w:val="20"/>
                <w:szCs w:val="20"/>
              </w:rPr>
              <w:t xml:space="preserve"> (rédaction au plus tard le lendemain)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Niveau 3 (d’une extrême gravit</w:t>
            </w:r>
            <w:r w:rsidR="00B54851" w:rsidRPr="00F42A66">
              <w:rPr>
                <w:rFonts w:ascii="Arial" w:hAnsi="Arial" w:cs="Arial"/>
                <w:sz w:val="20"/>
                <w:szCs w:val="20"/>
              </w:rPr>
              <w:t>é) : IEN, DSDEN, Rectorat, MEN ; rédaction dans la journée</w:t>
            </w:r>
          </w:p>
          <w:p w:rsidR="004E24A1" w:rsidRPr="00F42A66" w:rsidRDefault="004E24A1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Pour le premier degré la qualification de niveau 3 doit faire l’objet d’un lien avec l’IEN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B59" w:rsidRPr="00F42A66" w:rsidRDefault="002E5B59" w:rsidP="004E24A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A66">
              <w:rPr>
                <w:rFonts w:ascii="Arial" w:hAnsi="Arial" w:cs="Arial"/>
                <w:sz w:val="20"/>
                <w:szCs w:val="20"/>
                <w:lang w:val="en-US"/>
              </w:rPr>
              <w:t xml:space="preserve">CRIP </w:t>
            </w:r>
            <w:r w:rsidR="00CA268B" w:rsidRPr="00F42A6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hyperlink r:id="rId9" w:history="1">
              <w:r w:rsidR="00CA268B" w:rsidRPr="00F42A66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crip@seinesaintdenis.fr</w:t>
              </w:r>
            </w:hyperlink>
            <w:r w:rsidRPr="00F42A66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CA268B" w:rsidRPr="00F42A66" w:rsidRDefault="002E5B59" w:rsidP="004E24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A66">
              <w:rPr>
                <w:rFonts w:ascii="Arial" w:hAnsi="Arial" w:cs="Arial"/>
                <w:sz w:val="20"/>
                <w:szCs w:val="20"/>
                <w:lang w:val="en-US"/>
              </w:rPr>
              <w:t xml:space="preserve">+ MVS : </w:t>
            </w:r>
            <w:hyperlink r:id="rId10" w:history="1">
              <w:r w:rsidR="00CA268B" w:rsidRPr="00F42A66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ce.93info-préoccupante@ac-creteil.fr</w:t>
              </w:r>
            </w:hyperlink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53F" w:rsidRPr="00F42A66" w:rsidRDefault="00CC5E38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AS 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: Service social en faveur des élèves : </w:t>
            </w:r>
            <w:hyperlink r:id="rId11" w:history="1">
              <w:r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ce.93social@ac-creteil.fr</w:t>
              </w:r>
            </w:hyperlink>
            <w:r w:rsidRPr="00F42A66">
              <w:rPr>
                <w:rFonts w:ascii="Arial" w:hAnsi="Arial" w:cs="Arial"/>
                <w:sz w:val="20"/>
                <w:szCs w:val="20"/>
              </w:rPr>
              <w:t xml:space="preserve"> (pour transmission 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Pr="00F42A66">
              <w:rPr>
                <w:rFonts w:ascii="Arial" w:hAnsi="Arial" w:cs="Arial"/>
                <w:sz w:val="20"/>
                <w:szCs w:val="20"/>
              </w:rPr>
              <w:t>CRIP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>,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après validation hiérarchique)</w:t>
            </w:r>
          </w:p>
          <w:p w:rsidR="0067636D" w:rsidRPr="00F42A66" w:rsidRDefault="008C153F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 et 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C153F" w:rsidRPr="00F42A66" w:rsidRDefault="0067636D" w:rsidP="004E24A1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CRIP </w:t>
            </w:r>
            <w:hyperlink r:id="rId12" w:history="1">
              <w:r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crip@seinesaintdenis.fr</w:t>
              </w:r>
            </w:hyperlink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+ service concerné de la DSDEN</w:t>
            </w: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(bordereau obligatoire pour les IDE)</w:t>
            </w: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à l’autorité judiciaire : </w:t>
            </w:r>
            <w:r w:rsidRPr="00F42A66">
              <w:rPr>
                <w:rFonts w:ascii="Arial" w:eastAsiaTheme="minorEastAsia" w:hAnsi="Arial" w:cs="Arial"/>
                <w:color w:val="FF0000"/>
                <w:kern w:val="24"/>
                <w:sz w:val="20"/>
                <w:szCs w:val="20"/>
              </w:rPr>
              <w:t xml:space="preserve"> </w:t>
            </w:r>
            <w:hyperlink r:id="rId13" w:history="1">
              <w:r w:rsidR="00453120"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difaje.tj-bobigny@justice.fr</w:t>
              </w:r>
            </w:hyperlink>
          </w:p>
          <w:p w:rsidR="00CA268B" w:rsidRPr="00F42A66" w:rsidRDefault="00CA268B" w:rsidP="004E24A1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+ copie à la CRIP : </w:t>
            </w:r>
            <w:hyperlink r:id="rId14" w:history="1">
              <w:r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crip@seinesaintdenis.fr</w:t>
              </w:r>
            </w:hyperlink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+ Correspondante Justice </w:t>
            </w:r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ce.93info-preoccupante.fr</w:t>
            </w:r>
          </w:p>
        </w:tc>
        <w:tc>
          <w:tcPr>
            <w:tcW w:w="4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110900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: Service social en faveur des élèves : ce.93social@ac-creteil.fr (pour transmission 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 xml:space="preserve">à la CRIP, </w:t>
            </w:r>
            <w:r w:rsidRPr="00F42A66">
              <w:rPr>
                <w:rFonts w:ascii="Arial" w:hAnsi="Arial" w:cs="Arial"/>
                <w:sz w:val="20"/>
                <w:szCs w:val="20"/>
              </w:rPr>
              <w:t>après validation hiérarchique)</w:t>
            </w: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 et 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CRIP </w:t>
            </w:r>
            <w:hyperlink r:id="rId15" w:history="1">
              <w:r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crip@seinesaintdenis.fr</w:t>
              </w:r>
            </w:hyperlink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+ service concerné de la DSDEN</w:t>
            </w: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(bordereau obligatoire pour les IDE)</w:t>
            </w:r>
          </w:p>
        </w:tc>
      </w:tr>
      <w:tr w:rsidR="004E24A1" w:rsidRPr="00F42A66" w:rsidTr="00F42A66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Besoin d’un conseil ?</w:t>
            </w:r>
          </w:p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Personnel ressource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Mission vie scolaire de la DSDEN</w:t>
            </w:r>
          </w:p>
          <w:p w:rsidR="00CA268B" w:rsidRPr="00F42A66" w:rsidRDefault="00097336" w:rsidP="004E24A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E5B59"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Ce.93siapvs@ac-creteil.fr</w:t>
              </w:r>
            </w:hyperlink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01 43 93 73 43/</w:t>
            </w:r>
            <w:r w:rsidR="009A7A91" w:rsidRPr="00F42A66">
              <w:rPr>
                <w:rFonts w:ascii="Arial" w:hAnsi="Arial" w:cs="Arial"/>
                <w:sz w:val="20"/>
                <w:szCs w:val="20"/>
              </w:rPr>
              <w:t>65/</w:t>
            </w:r>
            <w:r w:rsidRPr="00F42A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Personnels spécialisés de l'établissement</w:t>
            </w:r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Correspondante Justice de la DSDEN</w:t>
            </w:r>
            <w:r w:rsidR="0067636D" w:rsidRPr="00F42A66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7" w:history="1">
              <w:r w:rsidR="0067636D"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karine.doudoux@ac-creteil.fr</w:t>
              </w:r>
            </w:hyperlink>
            <w:r w:rsidR="0067636D" w:rsidRPr="00F42A66">
              <w:rPr>
                <w:rFonts w:ascii="Arial" w:hAnsi="Arial" w:cs="Arial"/>
                <w:sz w:val="20"/>
                <w:szCs w:val="20"/>
              </w:rPr>
              <w:t>, 01 43 93 73 15)</w:t>
            </w:r>
          </w:p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Permanence de la CRIP (01 43 93 10 35)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C5E38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AS </w:t>
            </w:r>
            <w:r w:rsidRPr="00F42A66">
              <w:rPr>
                <w:rFonts w:ascii="Arial" w:hAnsi="Arial" w:cs="Arial"/>
                <w:sz w:val="20"/>
                <w:szCs w:val="20"/>
              </w:rPr>
              <w:t>: Adjointe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>s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à la responsable du SSFE</w:t>
            </w:r>
            <w:r w:rsidR="00110900" w:rsidRPr="00F42A66">
              <w:rPr>
                <w:rFonts w:ascii="Arial" w:hAnsi="Arial" w:cs="Arial"/>
                <w:sz w:val="20"/>
                <w:szCs w:val="20"/>
              </w:rPr>
              <w:t xml:space="preserve"> 01 43 93 70 75/76, </w:t>
            </w:r>
            <w:hyperlink r:id="rId18" w:history="1">
              <w:r w:rsidR="0067636D"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ce.93social@ac-creteil.fr</w:t>
              </w:r>
            </w:hyperlink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 et 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> : Conseiller technique du service à la DSDEN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Personnels spécialisés de l'établissement</w:t>
            </w:r>
          </w:p>
          <w:p w:rsidR="002E5B59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Correspondante Justice de la DSDEN</w:t>
            </w:r>
          </w:p>
          <w:p w:rsidR="00CA268B" w:rsidRPr="00F42A66" w:rsidRDefault="002E5B59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Permanence de la CRIP (01 43 93 10 35)</w:t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110900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Pr="00F42A66">
              <w:rPr>
                <w:rFonts w:ascii="Arial" w:hAnsi="Arial" w:cs="Arial"/>
                <w:sz w:val="20"/>
                <w:szCs w:val="20"/>
              </w:rPr>
              <w:t>: Adjointe</w:t>
            </w:r>
            <w:r w:rsidR="00057C71" w:rsidRPr="00F42A66">
              <w:rPr>
                <w:rFonts w:ascii="Arial" w:hAnsi="Arial" w:cs="Arial"/>
                <w:sz w:val="20"/>
                <w:szCs w:val="20"/>
              </w:rPr>
              <w:t>s</w:t>
            </w:r>
            <w:r w:rsidRPr="00F42A66">
              <w:rPr>
                <w:rFonts w:ascii="Arial" w:hAnsi="Arial" w:cs="Arial"/>
                <w:sz w:val="20"/>
                <w:szCs w:val="20"/>
              </w:rPr>
              <w:t xml:space="preserve"> à la responsable du SSFE 01 43 93 70 75/76, </w:t>
            </w:r>
            <w:hyperlink r:id="rId19" w:history="1">
              <w:r w:rsidR="0067636D" w:rsidRPr="00F42A66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ce.93social@ac-creteil.fr</w:t>
              </w:r>
            </w:hyperlink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36D" w:rsidRPr="00F42A66" w:rsidRDefault="0067636D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IDE et médecin scolaire</w:t>
            </w:r>
            <w:r w:rsidRPr="00F42A66">
              <w:rPr>
                <w:rFonts w:ascii="Arial" w:hAnsi="Arial" w:cs="Arial"/>
                <w:sz w:val="20"/>
                <w:szCs w:val="20"/>
              </w:rPr>
              <w:t> : Conseiller technique du service à la DSDEN</w:t>
            </w:r>
          </w:p>
        </w:tc>
      </w:tr>
      <w:tr w:rsidR="004E24A1" w:rsidRPr="00F42A66" w:rsidTr="00F42A66">
        <w:trPr>
          <w:trHeight w:val="64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97" w:rsidRPr="00F42A66" w:rsidRDefault="00110397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Texte de référence</w:t>
            </w:r>
          </w:p>
          <w:p w:rsidR="00110900" w:rsidRPr="00F42A66" w:rsidRDefault="00110900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Et guide d’accompagnement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97" w:rsidRPr="00F42A66" w:rsidRDefault="00110397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Descriptif et tutoriel de l’application</w:t>
            </w:r>
          </w:p>
          <w:p w:rsidR="00110397" w:rsidRPr="00F42A66" w:rsidRDefault="00110397" w:rsidP="004E24A1">
            <w:pPr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 xml:space="preserve">Circulaire départementale </w:t>
            </w:r>
          </w:p>
        </w:tc>
        <w:tc>
          <w:tcPr>
            <w:tcW w:w="13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97" w:rsidRPr="00F42A66" w:rsidRDefault="00110397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Loi du 14 mars 2016 sur la protection de l’enfance, précisant la loi du 5 mars 2007</w:t>
            </w:r>
          </w:p>
          <w:p w:rsidR="00110397" w:rsidRPr="00F42A66" w:rsidRDefault="00110900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Guide « Enfant en danger : que faire ? », CD 93 disponible sur  https://seinesaintdenis.fr/Enfant-en-danger-que-faire.html</w:t>
            </w:r>
          </w:p>
        </w:tc>
      </w:tr>
      <w:tr w:rsidR="004E24A1" w:rsidRPr="00F42A66" w:rsidTr="00F42A66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F42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A66">
              <w:rPr>
                <w:rFonts w:ascii="Arial" w:hAnsi="Arial" w:cs="Arial"/>
                <w:b/>
                <w:sz w:val="20"/>
                <w:szCs w:val="20"/>
              </w:rPr>
              <w:t>Information aux familles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CA268B" w:rsidP="004E2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68B" w:rsidRPr="00F42A66" w:rsidRDefault="00057C71" w:rsidP="004E2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66">
              <w:rPr>
                <w:rFonts w:ascii="Arial" w:hAnsi="Arial" w:cs="Arial"/>
                <w:sz w:val="20"/>
                <w:szCs w:val="20"/>
              </w:rPr>
              <w:t>La famille doit être informée de l’IP et du SAJ</w:t>
            </w:r>
            <w:r w:rsidR="00CA268B" w:rsidRPr="00F42A66">
              <w:rPr>
                <w:rFonts w:ascii="Arial" w:hAnsi="Arial" w:cs="Arial"/>
                <w:sz w:val="20"/>
                <w:szCs w:val="20"/>
              </w:rPr>
              <w:t>, sauf si cela est contraire aux intérêts de l’enfant (violences physique</w:t>
            </w:r>
            <w:r w:rsidRPr="00F42A66">
              <w:rPr>
                <w:rFonts w:ascii="Arial" w:hAnsi="Arial" w:cs="Arial"/>
                <w:sz w:val="20"/>
                <w:szCs w:val="20"/>
              </w:rPr>
              <w:t>s</w:t>
            </w:r>
            <w:r w:rsidR="00CA268B" w:rsidRPr="00F42A66">
              <w:rPr>
                <w:rFonts w:ascii="Arial" w:hAnsi="Arial" w:cs="Arial"/>
                <w:sz w:val="20"/>
                <w:szCs w:val="20"/>
              </w:rPr>
              <w:t xml:space="preserve"> et sexuelles intrafamiliales)</w:t>
            </w:r>
          </w:p>
        </w:tc>
      </w:tr>
    </w:tbl>
    <w:p w:rsidR="007B61F0" w:rsidRPr="00F42A66" w:rsidRDefault="00453120" w:rsidP="00F42A66">
      <w:pPr>
        <w:pStyle w:val="En-tte"/>
        <w:tabs>
          <w:tab w:val="clea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F42A66">
        <w:rPr>
          <w:rFonts w:ascii="Arial" w:hAnsi="Arial" w:cs="Arial"/>
          <w:b/>
          <w:sz w:val="28"/>
          <w:szCs w:val="28"/>
        </w:rPr>
        <w:t>Document d’aide à la réalisation d’un signalement à destination des p</w:t>
      </w:r>
      <w:r w:rsidR="00F42A66" w:rsidRPr="00F42A66">
        <w:rPr>
          <w:rFonts w:ascii="Arial" w:hAnsi="Arial" w:cs="Arial"/>
          <w:b/>
          <w:sz w:val="28"/>
          <w:szCs w:val="28"/>
        </w:rPr>
        <w:t>ersonnels des écoles et des EPLE</w:t>
      </w:r>
      <w:r w:rsidRPr="00F42A66">
        <w:rPr>
          <w:rFonts w:ascii="Arial" w:hAnsi="Arial" w:cs="Arial"/>
          <w:b/>
          <w:sz w:val="28"/>
          <w:szCs w:val="28"/>
        </w:rPr>
        <w:t xml:space="preserve"> de Seine-Saint-Denis</w:t>
      </w:r>
    </w:p>
    <w:sectPr w:rsidR="007B61F0" w:rsidRPr="00F42A66" w:rsidSect="00453120">
      <w:pgSz w:w="23811" w:h="16838" w:orient="landscape" w:code="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36" w:rsidRDefault="00097336" w:rsidP="00904156">
      <w:pPr>
        <w:spacing w:after="0" w:line="240" w:lineRule="auto"/>
      </w:pPr>
      <w:r>
        <w:separator/>
      </w:r>
    </w:p>
  </w:endnote>
  <w:endnote w:type="continuationSeparator" w:id="0">
    <w:p w:rsidR="00097336" w:rsidRDefault="00097336" w:rsidP="0090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36" w:rsidRDefault="00097336" w:rsidP="00904156">
      <w:pPr>
        <w:spacing w:after="0" w:line="240" w:lineRule="auto"/>
      </w:pPr>
      <w:r>
        <w:separator/>
      </w:r>
    </w:p>
  </w:footnote>
  <w:footnote w:type="continuationSeparator" w:id="0">
    <w:p w:rsidR="00097336" w:rsidRDefault="00097336" w:rsidP="0090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E78"/>
    <w:multiLevelType w:val="hybridMultilevel"/>
    <w:tmpl w:val="96F6D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097"/>
    <w:multiLevelType w:val="multilevel"/>
    <w:tmpl w:val="473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20541"/>
    <w:multiLevelType w:val="hybridMultilevel"/>
    <w:tmpl w:val="CD96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BBB"/>
    <w:multiLevelType w:val="hybridMultilevel"/>
    <w:tmpl w:val="D92E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D44EE"/>
    <w:multiLevelType w:val="hybridMultilevel"/>
    <w:tmpl w:val="38965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B"/>
    <w:rsid w:val="00057C71"/>
    <w:rsid w:val="00097336"/>
    <w:rsid w:val="000C5DDC"/>
    <w:rsid w:val="00110397"/>
    <w:rsid w:val="00110900"/>
    <w:rsid w:val="00272B6E"/>
    <w:rsid w:val="002E5B59"/>
    <w:rsid w:val="00362688"/>
    <w:rsid w:val="0039405B"/>
    <w:rsid w:val="00443B13"/>
    <w:rsid w:val="00453120"/>
    <w:rsid w:val="004E24A1"/>
    <w:rsid w:val="0053583A"/>
    <w:rsid w:val="0067636D"/>
    <w:rsid w:val="0068761F"/>
    <w:rsid w:val="006D25FA"/>
    <w:rsid w:val="007B61F0"/>
    <w:rsid w:val="008C153F"/>
    <w:rsid w:val="008E17D4"/>
    <w:rsid w:val="008F793E"/>
    <w:rsid w:val="00904156"/>
    <w:rsid w:val="009439A5"/>
    <w:rsid w:val="009A0107"/>
    <w:rsid w:val="009A7A91"/>
    <w:rsid w:val="009C4DBF"/>
    <w:rsid w:val="00A1493A"/>
    <w:rsid w:val="00A6559A"/>
    <w:rsid w:val="00AE2E8B"/>
    <w:rsid w:val="00B54851"/>
    <w:rsid w:val="00C11595"/>
    <w:rsid w:val="00C72232"/>
    <w:rsid w:val="00C85F57"/>
    <w:rsid w:val="00C93388"/>
    <w:rsid w:val="00CA268B"/>
    <w:rsid w:val="00CC5E38"/>
    <w:rsid w:val="00D31604"/>
    <w:rsid w:val="00E3251C"/>
    <w:rsid w:val="00EB0E04"/>
    <w:rsid w:val="00EE08EA"/>
    <w:rsid w:val="00F42A66"/>
    <w:rsid w:val="00F741E9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2F6"/>
  <w15:docId w15:val="{6544ECC5-09C5-4985-BFCC-0AED7D8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F79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4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156"/>
  </w:style>
  <w:style w:type="paragraph" w:styleId="Pieddepage">
    <w:name w:val="footer"/>
    <w:basedOn w:val="Normal"/>
    <w:link w:val="PieddepageCar"/>
    <w:uiPriority w:val="99"/>
    <w:unhideWhenUsed/>
    <w:rsid w:val="0090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siapvs@ac-creteil.fr" TargetMode="External"/><Relationship Id="rId13" Type="http://schemas.openxmlformats.org/officeDocument/2006/relationships/hyperlink" Target="mailto:difaje.tj-bobigny@justice.fr" TargetMode="External"/><Relationship Id="rId18" Type="http://schemas.openxmlformats.org/officeDocument/2006/relationships/hyperlink" Target="mailto:ce.93social@ac-creteil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ip@seinesaintdenis.fr" TargetMode="External"/><Relationship Id="rId17" Type="http://schemas.openxmlformats.org/officeDocument/2006/relationships/hyperlink" Target="mailto:karine.doudoux@ac-creteil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.93siapvs@ac-creteil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3social@ac-crete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ip@seinesaintdenis.fr" TargetMode="External"/><Relationship Id="rId10" Type="http://schemas.openxmlformats.org/officeDocument/2006/relationships/hyperlink" Target="mailto:ce.93info-pr&#233;occupante@ac-creteil.fr" TargetMode="External"/><Relationship Id="rId19" Type="http://schemas.openxmlformats.org/officeDocument/2006/relationships/hyperlink" Target="mailto:ce.93social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p@seinesaintdenis.fr" TargetMode="External"/><Relationship Id="rId14" Type="http://schemas.openxmlformats.org/officeDocument/2006/relationships/hyperlink" Target="mailto:crip@seinesaintden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C476-875E-40B0-8DA8-91B4D79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 Sophie</dc:creator>
  <cp:lastModifiedBy>HEUZE Thomas</cp:lastModifiedBy>
  <cp:revision>2</cp:revision>
  <dcterms:created xsi:type="dcterms:W3CDTF">2020-10-21T07:25:00Z</dcterms:created>
  <dcterms:modified xsi:type="dcterms:W3CDTF">2020-10-21T07:25:00Z</dcterms:modified>
</cp:coreProperties>
</file>